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5B6D" w:rsidRPr="00CC7771" w:rsidRDefault="00345B6D" w:rsidP="00345B6D">
      <w:pPr>
        <w:pStyle w:val="a3"/>
        <w:spacing w:after="0"/>
        <w:ind w:left="0" w:firstLine="567"/>
        <w:jc w:val="both"/>
        <w:rPr>
          <w:b/>
          <w:sz w:val="24"/>
          <w:szCs w:val="24"/>
          <w:lang w:val="kk-KZ"/>
        </w:rPr>
      </w:pPr>
      <w:r w:rsidRPr="00CC7771">
        <w:rPr>
          <w:b/>
          <w:sz w:val="24"/>
          <w:szCs w:val="24"/>
          <w:lang w:val="kk-KZ"/>
        </w:rPr>
        <w:t xml:space="preserve">Оператор-адамның негізгі сипатамасы. Оператор-адамның қызметі және оның негізгі құрамы. Оператор-адамның  функционалдық жағдайының  түрлері. Антропометриялық соматикалық, физиологиялық, психологиялық және әлеуметтік мінездемесі. Негізгі антропометриялық белгілер. </w:t>
      </w:r>
    </w:p>
    <w:p w:rsidR="00345B6D" w:rsidRDefault="00345B6D" w:rsidP="00345B6D">
      <w:pPr>
        <w:pStyle w:val="a3"/>
        <w:spacing w:after="0"/>
        <w:ind w:left="0" w:firstLine="567"/>
        <w:jc w:val="both"/>
        <w:rPr>
          <w:sz w:val="24"/>
          <w:szCs w:val="24"/>
          <w:lang w:val="kk-KZ"/>
        </w:rPr>
      </w:pPr>
    </w:p>
    <w:p w:rsidR="00345B6D" w:rsidRDefault="00345B6D" w:rsidP="00345B6D">
      <w:pPr>
        <w:pStyle w:val="a3"/>
        <w:spacing w:after="0"/>
        <w:ind w:left="0" w:firstLine="567"/>
        <w:jc w:val="both"/>
        <w:rPr>
          <w:sz w:val="24"/>
          <w:szCs w:val="24"/>
          <w:lang w:val="kk-KZ"/>
        </w:rPr>
      </w:pPr>
    </w:p>
    <w:p w:rsidR="00345B6D" w:rsidRPr="00372D56" w:rsidRDefault="00345B6D" w:rsidP="00345B6D">
      <w:pPr>
        <w:ind w:firstLine="720"/>
        <w:jc w:val="both"/>
        <w:rPr>
          <w:lang w:val="kk-KZ"/>
        </w:rPr>
      </w:pPr>
      <w:r w:rsidRPr="00372D56">
        <w:rPr>
          <w:lang w:val="kk-KZ"/>
        </w:rPr>
        <w:t>Оператор-адамның негізгі сипатамасы. Оператор-адамның қызметі және оның негізгі құрамы. Оператор-адамның  функционалдық жағдайының  түрлері. Антропометриялық соматикалық, физиологиялық, психологиялық және әлеуметтік мінездемесі. Негізгі антропометриялық белгілер. Гауссты дұрыс мөлшерлеу параметрлері. Дисперсия, мода, медиана.Антропометриялық белгілер және олардың жиі  кездесуі. Перцентил.Антропометриялық көрсеткіштерді қолдану.</w:t>
      </w:r>
    </w:p>
    <w:p w:rsidR="00345B6D" w:rsidRPr="00372D56" w:rsidRDefault="00345B6D" w:rsidP="00345B6D">
      <w:pPr>
        <w:ind w:firstLine="720"/>
        <w:jc w:val="both"/>
        <w:rPr>
          <w:lang w:val="kk-KZ"/>
        </w:rPr>
      </w:pPr>
      <w:r w:rsidRPr="00372D56">
        <w:rPr>
          <w:lang w:val="kk-KZ"/>
        </w:rPr>
        <w:t>Эргономика негізі бұл- анатомия мен физиология. Анатомия эргономика негізі ретінде соматография мен антропометрия, биохимика осыған негізделген, адам денесінің кинематикасы заңдарын оқытады. Физиология олардың энергетикалық қозғалысын қарастыруға мұмкіндік береді, әсіресе жұмысшы қозғалыстарды. Жұмыс жағдайлары сезу мүшелері қадағалауымен, мөлшер, бағыт,жылдамдық, қуат, жиілік-биомоторика шешетін динамикалық сипаттағы сұрақтар. Қорыта келген де эргономика жұмыс үрдістерінің механикалық жағын жобалайды.Қадағалау мен басқару (оператор-жабдық) жүйе мәселесін инженерлік психология шешеді.</w:t>
      </w:r>
    </w:p>
    <w:p w:rsidR="00345B6D" w:rsidRPr="00372D56" w:rsidRDefault="00345B6D" w:rsidP="00345B6D">
      <w:pPr>
        <w:jc w:val="both"/>
        <w:rPr>
          <w:lang w:val="kk-KZ"/>
        </w:rPr>
      </w:pPr>
      <w:r w:rsidRPr="00372D56">
        <w:rPr>
          <w:lang w:val="kk-KZ"/>
        </w:rPr>
        <w:t>Анатомия</w:t>
      </w:r>
    </w:p>
    <w:p w:rsidR="00345B6D" w:rsidRPr="00372D56" w:rsidRDefault="00345B6D" w:rsidP="00345B6D">
      <w:pPr>
        <w:jc w:val="both"/>
        <w:rPr>
          <w:lang w:val="kk-KZ"/>
        </w:rPr>
      </w:pPr>
      <w:r w:rsidRPr="00372D56">
        <w:rPr>
          <w:lang w:val="kk-KZ"/>
        </w:rPr>
        <w:t>Сурет 2 және 3, кесте 1 және 2 жабдықтың және жұмыс орнын жобалауға арналған.</w:t>
      </w:r>
    </w:p>
    <w:p w:rsidR="00345B6D" w:rsidRPr="00372D56" w:rsidRDefault="00345B6D" w:rsidP="00345B6D">
      <w:pPr>
        <w:jc w:val="both"/>
        <w:rPr>
          <w:lang w:val="kk-KZ"/>
        </w:rPr>
      </w:pPr>
      <w:r w:rsidRPr="00372D56">
        <w:rPr>
          <w:lang w:val="kk-KZ"/>
        </w:rPr>
        <w:t>Сурет 2. Ер адамның дене мөлшері. Оның мәні 1 кестеде көрсетілген</w:t>
      </w:r>
    </w:p>
    <w:p w:rsidR="00345B6D" w:rsidRPr="00372D56" w:rsidRDefault="00345B6D" w:rsidP="00345B6D">
      <w:pPr>
        <w:jc w:val="both"/>
        <w:rPr>
          <w:lang w:val="kk-KZ"/>
        </w:rPr>
      </w:pPr>
      <w:r>
        <w:rPr>
          <w:noProof/>
          <w:color w:val="000000"/>
        </w:rPr>
        <w:drawing>
          <wp:inline distT="0" distB="0" distL="0" distR="0">
            <wp:extent cx="2809875" cy="1895475"/>
            <wp:effectExtent l="0" t="0" r="9525" b="9525"/>
            <wp:docPr id="2" name="Рисунок 2" descr="oborud-4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borud-44-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09875" cy="1895475"/>
                    </a:xfrm>
                    <a:prstGeom prst="rect">
                      <a:avLst/>
                    </a:prstGeom>
                    <a:noFill/>
                    <a:ln>
                      <a:noFill/>
                    </a:ln>
                  </pic:spPr>
                </pic:pic>
              </a:graphicData>
            </a:graphic>
          </wp:inline>
        </w:drawing>
      </w:r>
    </w:p>
    <w:p w:rsidR="00345B6D" w:rsidRPr="00372D56" w:rsidRDefault="00345B6D" w:rsidP="00345B6D">
      <w:pPr>
        <w:pStyle w:val="a5"/>
        <w:jc w:val="both"/>
        <w:rPr>
          <w:color w:val="000000"/>
          <w:lang w:val="kk-KZ"/>
        </w:rPr>
      </w:pPr>
      <w:r w:rsidRPr="00372D56">
        <w:rPr>
          <w:color w:val="000000"/>
          <w:lang w:val="kk-KZ"/>
        </w:rPr>
        <w:t>Кесте 1. Соңғы 30 жылдағы ер адамның орташа мөлшері</w:t>
      </w:r>
    </w:p>
    <w:tbl>
      <w:tblPr>
        <w:tblW w:w="4000" w:type="pct"/>
        <w:jc w:val="center"/>
        <w:tblCellSpacing w:w="0" w:type="dxa"/>
        <w:tblBorders>
          <w:top w:val="outset" w:sz="6" w:space="0" w:color="3D84B8"/>
          <w:left w:val="outset" w:sz="6" w:space="0" w:color="3D84B8"/>
          <w:bottom w:val="outset" w:sz="6" w:space="0" w:color="3D84B8"/>
          <w:right w:val="outset" w:sz="6" w:space="0" w:color="3D84B8"/>
        </w:tblBorders>
        <w:tblCellMar>
          <w:top w:w="15" w:type="dxa"/>
          <w:left w:w="15" w:type="dxa"/>
          <w:bottom w:w="15" w:type="dxa"/>
          <w:right w:w="15" w:type="dxa"/>
        </w:tblCellMar>
        <w:tblLook w:val="0000" w:firstRow="0" w:lastRow="0" w:firstColumn="0" w:lastColumn="0" w:noHBand="0" w:noVBand="0"/>
      </w:tblPr>
      <w:tblGrid>
        <w:gridCol w:w="644"/>
        <w:gridCol w:w="3209"/>
        <w:gridCol w:w="1394"/>
        <w:gridCol w:w="2285"/>
      </w:tblGrid>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shd w:val="clear" w:color="auto" w:fill="75BFF6"/>
            <w:vAlign w:val="center"/>
          </w:tcPr>
          <w:p w:rsidR="00345B6D" w:rsidRPr="00372D56" w:rsidRDefault="00345B6D" w:rsidP="0004640C">
            <w:pPr>
              <w:pStyle w:val="a5"/>
              <w:jc w:val="both"/>
              <w:rPr>
                <w:color w:val="000000"/>
                <w:lang w:val="kk-KZ"/>
              </w:rPr>
            </w:pPr>
            <w:r w:rsidRPr="00372D56">
              <w:rPr>
                <w:color w:val="000000"/>
                <w:lang w:val="kk-KZ"/>
              </w:rPr>
              <w:t>Орын</w:t>
            </w:r>
          </w:p>
        </w:tc>
        <w:tc>
          <w:tcPr>
            <w:tcW w:w="0" w:type="auto"/>
            <w:tcBorders>
              <w:top w:val="outset" w:sz="6" w:space="0" w:color="3D84B8"/>
              <w:left w:val="outset" w:sz="6" w:space="0" w:color="3D84B8"/>
              <w:bottom w:val="outset" w:sz="6" w:space="0" w:color="3D84B8"/>
              <w:right w:val="outset" w:sz="6" w:space="0" w:color="3D84B8"/>
            </w:tcBorders>
            <w:shd w:val="clear" w:color="auto" w:fill="75BFF6"/>
            <w:vAlign w:val="center"/>
          </w:tcPr>
          <w:p w:rsidR="00345B6D" w:rsidRPr="00372D56" w:rsidRDefault="00345B6D" w:rsidP="0004640C">
            <w:pPr>
              <w:pStyle w:val="a5"/>
              <w:jc w:val="both"/>
              <w:rPr>
                <w:color w:val="000000"/>
                <w:lang w:val="kk-KZ"/>
              </w:rPr>
            </w:pPr>
            <w:r w:rsidRPr="00372D56">
              <w:rPr>
                <w:color w:val="000000"/>
                <w:lang w:val="kk-KZ"/>
              </w:rPr>
              <w:t>Мөлшер</w:t>
            </w:r>
          </w:p>
        </w:tc>
        <w:tc>
          <w:tcPr>
            <w:tcW w:w="0" w:type="auto"/>
            <w:tcBorders>
              <w:top w:val="outset" w:sz="6" w:space="0" w:color="3D84B8"/>
              <w:left w:val="outset" w:sz="6" w:space="0" w:color="3D84B8"/>
              <w:bottom w:val="outset" w:sz="6" w:space="0" w:color="3D84B8"/>
              <w:right w:val="outset" w:sz="6" w:space="0" w:color="3D84B8"/>
            </w:tcBorders>
            <w:shd w:val="clear" w:color="auto" w:fill="75BFF6"/>
            <w:vAlign w:val="center"/>
          </w:tcPr>
          <w:p w:rsidR="00345B6D" w:rsidRPr="00372D56" w:rsidRDefault="00345B6D" w:rsidP="0004640C">
            <w:pPr>
              <w:pStyle w:val="a5"/>
              <w:jc w:val="both"/>
              <w:rPr>
                <w:color w:val="000000"/>
              </w:rPr>
            </w:pPr>
            <w:r w:rsidRPr="00372D56">
              <w:rPr>
                <w:color w:val="000000"/>
              </w:rPr>
              <w:t> </w:t>
            </w:r>
            <w:r w:rsidRPr="00372D56">
              <w:rPr>
                <w:color w:val="000000"/>
                <w:lang w:val="kk-KZ"/>
              </w:rPr>
              <w:t>Орташа мән</w:t>
            </w:r>
            <w:r w:rsidRPr="00372D56">
              <w:rPr>
                <w:color w:val="000000"/>
              </w:rPr>
              <w:t>, мм</w:t>
            </w:r>
          </w:p>
        </w:tc>
        <w:tc>
          <w:tcPr>
            <w:tcW w:w="0" w:type="auto"/>
            <w:tcBorders>
              <w:top w:val="outset" w:sz="6" w:space="0" w:color="3D84B8"/>
              <w:left w:val="outset" w:sz="6" w:space="0" w:color="3D84B8"/>
              <w:bottom w:val="outset" w:sz="6" w:space="0" w:color="3D84B8"/>
              <w:right w:val="outset" w:sz="6" w:space="0" w:color="3D84B8"/>
            </w:tcBorders>
            <w:shd w:val="clear" w:color="auto" w:fill="75BFF6"/>
            <w:vAlign w:val="center"/>
          </w:tcPr>
          <w:p w:rsidR="00345B6D" w:rsidRPr="00372D56" w:rsidRDefault="00345B6D" w:rsidP="0004640C">
            <w:pPr>
              <w:pStyle w:val="a5"/>
              <w:jc w:val="both"/>
              <w:rPr>
                <w:color w:val="000000"/>
              </w:rPr>
            </w:pPr>
            <w:r w:rsidRPr="00372D56">
              <w:rPr>
                <w:color w:val="000000"/>
              </w:rPr>
              <w:t> </w:t>
            </w:r>
            <w:r w:rsidRPr="00372D56">
              <w:rPr>
                <w:color w:val="000000"/>
                <w:lang w:val="kk-KZ"/>
              </w:rPr>
              <w:t>Орташа квадратты ауытқу</w:t>
            </w:r>
            <w:r w:rsidRPr="00372D56">
              <w:rPr>
                <w:color w:val="000000"/>
              </w:rPr>
              <w:t>, мм</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Бойы</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1680</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58</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Қол жетімді биіктік</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2140</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84</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3</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w:t>
            </w:r>
            <w:r w:rsidRPr="00372D56">
              <w:rPr>
                <w:color w:val="000000"/>
                <w:lang w:val="kk-KZ"/>
              </w:rPr>
              <w:t>Қырына созылған қол ұзындығы</w:t>
            </w:r>
            <w:r w:rsidRPr="00372D56">
              <w:rPr>
                <w:color w:val="000000"/>
              </w:rPr>
              <w:t xml:space="preserve">, </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723</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33</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4</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Тұрған кездегі аяқ ұзындығы</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900</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43</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5</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Иық ені</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380</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18</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lastRenderedPageBreak/>
              <w:t> 6</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Иық ұзындығы</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327</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17</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7</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Жерге қатысты көз биіктігі</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1560</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58</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8</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Иық нүктесінің биіктігі</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1370</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55</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9</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Төмен қарай қол ұзындығы</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754</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35</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10</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Белден жерге дейінгі аралық</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1035</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47</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11</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Алдыға жіберілген қол ұзындығы</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743</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33</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12</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lang w:val="kk-KZ"/>
              </w:rPr>
              <w:t>Ең үлкен</w:t>
            </w:r>
            <w:r w:rsidRPr="00372D56">
              <w:rPr>
                <w:color w:val="000000"/>
              </w:rPr>
              <w:t xml:space="preserve"> </w:t>
            </w:r>
            <w:r w:rsidRPr="00372D56">
              <w:rPr>
                <w:color w:val="000000"/>
                <w:lang w:val="kk-KZ"/>
              </w:rPr>
              <w:t>қыр</w:t>
            </w:r>
            <w:r w:rsidRPr="00372D56">
              <w:rPr>
                <w:color w:val="000000"/>
              </w:rPr>
              <w:t xml:space="preserve"> </w:t>
            </w:r>
            <w:r w:rsidRPr="00372D56">
              <w:rPr>
                <w:color w:val="000000"/>
                <w:lang w:val="kk-KZ"/>
              </w:rPr>
              <w:t>мөлшері</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300</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13</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Отырған кездегі бойы</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1310</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43</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14</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Отырған кездегі көзден жерге дейінгі аралық</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1180</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43</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15</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Ең үлкен фронтальді ені</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448</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32</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16</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Жамбастың ең үлкен ені</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344</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21</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17</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Отырған кездегі биіктік</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422</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22</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18</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Отырған кездегі жауырын биіктігі</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435</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27</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19</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Отырған кездегі иық биіктігі</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586</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27</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20</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Отырған кездегі шынтақ биіктігі</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232</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25</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21</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Тізе биіктігі</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506</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24</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22</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Иыққа дейінгі және қол ұзындығы</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465</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20</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23</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Тізе астындағы жамбас ұзындығы</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490</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22</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24</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lang w:val="kk-KZ"/>
              </w:rPr>
              <w:t>Отырған кездегі аяқ ұзындығы</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1040</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48</w:t>
            </w:r>
          </w:p>
        </w:tc>
      </w:tr>
    </w:tbl>
    <w:p w:rsidR="00345B6D" w:rsidRPr="00372D56" w:rsidRDefault="00345B6D" w:rsidP="00345B6D">
      <w:pPr>
        <w:pStyle w:val="a5"/>
        <w:jc w:val="both"/>
        <w:rPr>
          <w:color w:val="000000"/>
          <w:lang w:val="kk-KZ"/>
        </w:rPr>
      </w:pPr>
    </w:p>
    <w:p w:rsidR="00345B6D" w:rsidRPr="00372D56" w:rsidRDefault="00345B6D" w:rsidP="00345B6D">
      <w:pPr>
        <w:pStyle w:val="a5"/>
        <w:jc w:val="both"/>
        <w:rPr>
          <w:color w:val="000000"/>
          <w:lang w:val="kk-KZ"/>
        </w:rPr>
      </w:pPr>
      <w:r w:rsidRPr="00372D56">
        <w:rPr>
          <w:color w:val="000000"/>
          <w:lang w:val="kk-KZ"/>
        </w:rPr>
        <w:t>Сурет 3 Әйел адамның дене мөлшері. Мәндері 2 кестеде</w:t>
      </w:r>
    </w:p>
    <w:p w:rsidR="00345B6D" w:rsidRPr="00372D56" w:rsidRDefault="00345B6D" w:rsidP="00345B6D">
      <w:pPr>
        <w:pStyle w:val="a5"/>
        <w:jc w:val="both"/>
        <w:rPr>
          <w:color w:val="000000"/>
        </w:rPr>
      </w:pPr>
      <w:r>
        <w:rPr>
          <w:noProof/>
          <w:color w:val="000000"/>
        </w:rPr>
        <w:drawing>
          <wp:inline distT="0" distB="0" distL="0" distR="0">
            <wp:extent cx="2381250" cy="2533650"/>
            <wp:effectExtent l="0" t="0" r="0" b="0"/>
            <wp:docPr id="1" name="Рисунок 1" descr="oborud-4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borud-44-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81250" cy="2533650"/>
                    </a:xfrm>
                    <a:prstGeom prst="rect">
                      <a:avLst/>
                    </a:prstGeom>
                    <a:noFill/>
                    <a:ln>
                      <a:noFill/>
                    </a:ln>
                  </pic:spPr>
                </pic:pic>
              </a:graphicData>
            </a:graphic>
          </wp:inline>
        </w:drawing>
      </w:r>
    </w:p>
    <w:p w:rsidR="00345B6D" w:rsidRPr="00372D56" w:rsidRDefault="00345B6D" w:rsidP="00345B6D">
      <w:pPr>
        <w:pStyle w:val="a5"/>
        <w:jc w:val="both"/>
        <w:rPr>
          <w:color w:val="000000"/>
        </w:rPr>
      </w:pPr>
    </w:p>
    <w:p w:rsidR="00345B6D" w:rsidRPr="00372D56" w:rsidRDefault="00345B6D" w:rsidP="00345B6D">
      <w:pPr>
        <w:pStyle w:val="a5"/>
        <w:jc w:val="both"/>
        <w:rPr>
          <w:color w:val="000000"/>
          <w:lang w:val="kk-KZ"/>
        </w:rPr>
      </w:pPr>
      <w:r w:rsidRPr="00372D56">
        <w:rPr>
          <w:color w:val="000000"/>
          <w:lang w:val="kk-KZ"/>
        </w:rPr>
        <w:lastRenderedPageBreak/>
        <w:t>Кесте</w:t>
      </w:r>
      <w:r w:rsidRPr="00372D56">
        <w:rPr>
          <w:color w:val="000000"/>
        </w:rPr>
        <w:t xml:space="preserve">. 2. </w:t>
      </w:r>
      <w:r w:rsidRPr="00372D56">
        <w:rPr>
          <w:color w:val="000000"/>
          <w:lang w:val="kk-KZ"/>
        </w:rPr>
        <w:t xml:space="preserve">Соңғы 30 жылдағы әйел адамның </w:t>
      </w:r>
    </w:p>
    <w:tbl>
      <w:tblPr>
        <w:tblW w:w="3999" w:type="pct"/>
        <w:jc w:val="center"/>
        <w:tblCellSpacing w:w="0" w:type="dxa"/>
        <w:tblBorders>
          <w:top w:val="outset" w:sz="6" w:space="0" w:color="3D84B8"/>
          <w:left w:val="outset" w:sz="6" w:space="0" w:color="3D84B8"/>
          <w:bottom w:val="outset" w:sz="6" w:space="0" w:color="3D84B8"/>
          <w:right w:val="outset" w:sz="6" w:space="0" w:color="3D84B8"/>
        </w:tblBorders>
        <w:tblCellMar>
          <w:top w:w="15" w:type="dxa"/>
          <w:left w:w="15" w:type="dxa"/>
          <w:bottom w:w="15" w:type="dxa"/>
          <w:right w:w="15" w:type="dxa"/>
        </w:tblCellMar>
        <w:tblLook w:val="0000" w:firstRow="0" w:lastRow="0" w:firstColumn="0" w:lastColumn="0" w:noHBand="0" w:noVBand="0"/>
      </w:tblPr>
      <w:tblGrid>
        <w:gridCol w:w="704"/>
        <w:gridCol w:w="3175"/>
        <w:gridCol w:w="1386"/>
        <w:gridCol w:w="2265"/>
      </w:tblGrid>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shd w:val="clear" w:color="auto" w:fill="75BFF6"/>
            <w:vAlign w:val="center"/>
          </w:tcPr>
          <w:p w:rsidR="00345B6D" w:rsidRPr="00372D56" w:rsidRDefault="00345B6D" w:rsidP="0004640C">
            <w:pPr>
              <w:pStyle w:val="a5"/>
              <w:jc w:val="both"/>
              <w:rPr>
                <w:color w:val="000000"/>
              </w:rPr>
            </w:pPr>
            <w:r w:rsidRPr="00372D56">
              <w:rPr>
                <w:color w:val="000000"/>
                <w:lang w:val="kk-KZ"/>
              </w:rPr>
              <w:t>Орын</w:t>
            </w:r>
            <w:r w:rsidRPr="00372D56">
              <w:rPr>
                <w:color w:val="000000"/>
              </w:rPr>
              <w:t>.</w:t>
            </w:r>
          </w:p>
        </w:tc>
        <w:tc>
          <w:tcPr>
            <w:tcW w:w="0" w:type="auto"/>
            <w:tcBorders>
              <w:top w:val="outset" w:sz="6" w:space="0" w:color="3D84B8"/>
              <w:left w:val="outset" w:sz="6" w:space="0" w:color="3D84B8"/>
              <w:bottom w:val="outset" w:sz="6" w:space="0" w:color="3D84B8"/>
              <w:right w:val="outset" w:sz="6" w:space="0" w:color="3D84B8"/>
            </w:tcBorders>
            <w:shd w:val="clear" w:color="auto" w:fill="75BFF6"/>
            <w:vAlign w:val="center"/>
          </w:tcPr>
          <w:p w:rsidR="00345B6D" w:rsidRPr="00372D56" w:rsidRDefault="00345B6D" w:rsidP="0004640C">
            <w:pPr>
              <w:pStyle w:val="a5"/>
              <w:jc w:val="both"/>
              <w:rPr>
                <w:color w:val="000000"/>
                <w:lang w:val="kk-KZ"/>
              </w:rPr>
            </w:pPr>
            <w:r w:rsidRPr="00372D56">
              <w:rPr>
                <w:color w:val="000000"/>
                <w:lang w:val="kk-KZ"/>
              </w:rPr>
              <w:t>Мөлшер</w:t>
            </w:r>
          </w:p>
        </w:tc>
        <w:tc>
          <w:tcPr>
            <w:tcW w:w="0" w:type="auto"/>
            <w:tcBorders>
              <w:top w:val="outset" w:sz="6" w:space="0" w:color="3D84B8"/>
              <w:left w:val="outset" w:sz="6" w:space="0" w:color="3D84B8"/>
              <w:bottom w:val="outset" w:sz="6" w:space="0" w:color="3D84B8"/>
              <w:right w:val="outset" w:sz="6" w:space="0" w:color="3D84B8"/>
            </w:tcBorders>
            <w:shd w:val="clear" w:color="auto" w:fill="75BFF6"/>
            <w:vAlign w:val="center"/>
          </w:tcPr>
          <w:p w:rsidR="00345B6D" w:rsidRPr="00372D56" w:rsidRDefault="00345B6D" w:rsidP="0004640C">
            <w:pPr>
              <w:pStyle w:val="a5"/>
              <w:jc w:val="both"/>
              <w:rPr>
                <w:color w:val="000000"/>
              </w:rPr>
            </w:pPr>
            <w:r w:rsidRPr="00372D56">
              <w:rPr>
                <w:color w:val="000000"/>
              </w:rPr>
              <w:t> </w:t>
            </w:r>
            <w:r w:rsidRPr="00372D56">
              <w:rPr>
                <w:color w:val="000000"/>
                <w:lang w:val="kk-KZ"/>
              </w:rPr>
              <w:t>Орташа мән</w:t>
            </w:r>
            <w:r w:rsidRPr="00372D56">
              <w:rPr>
                <w:color w:val="000000"/>
              </w:rPr>
              <w:t>, мм</w:t>
            </w:r>
          </w:p>
        </w:tc>
        <w:tc>
          <w:tcPr>
            <w:tcW w:w="0" w:type="auto"/>
            <w:tcBorders>
              <w:top w:val="outset" w:sz="6" w:space="0" w:color="3D84B8"/>
              <w:left w:val="outset" w:sz="6" w:space="0" w:color="3D84B8"/>
              <w:bottom w:val="outset" w:sz="6" w:space="0" w:color="3D84B8"/>
              <w:right w:val="outset" w:sz="6" w:space="0" w:color="3D84B8"/>
            </w:tcBorders>
            <w:shd w:val="clear" w:color="auto" w:fill="75BFF6"/>
            <w:vAlign w:val="center"/>
          </w:tcPr>
          <w:p w:rsidR="00345B6D" w:rsidRPr="00372D56" w:rsidRDefault="00345B6D" w:rsidP="0004640C">
            <w:pPr>
              <w:pStyle w:val="a5"/>
              <w:jc w:val="both"/>
              <w:rPr>
                <w:color w:val="000000"/>
              </w:rPr>
            </w:pPr>
            <w:r w:rsidRPr="00372D56">
              <w:rPr>
                <w:color w:val="000000"/>
              </w:rPr>
              <w:t> </w:t>
            </w:r>
            <w:r w:rsidRPr="00372D56">
              <w:rPr>
                <w:color w:val="000000"/>
                <w:lang w:val="kk-KZ"/>
              </w:rPr>
              <w:t>Орташа квадратты ауытқу</w:t>
            </w:r>
            <w:r w:rsidRPr="00372D56">
              <w:rPr>
                <w:color w:val="000000"/>
              </w:rPr>
              <w:t>, мм</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Бойы</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1567</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57</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Қол жетімді биіктік</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1981</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76</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3</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w:t>
            </w:r>
            <w:r w:rsidRPr="00372D56">
              <w:rPr>
                <w:color w:val="000000"/>
                <w:lang w:val="kk-KZ"/>
              </w:rPr>
              <w:t>Қырына созылған қол ұзындығы</w:t>
            </w:r>
            <w:r w:rsidRPr="00372D56">
              <w:rPr>
                <w:color w:val="000000"/>
              </w:rPr>
              <w:t xml:space="preserve">, </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661</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30</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4</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Тұрған кездегі аяқ ұзындығы</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835</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41</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5</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Иық ені</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349</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16</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6</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Иық ұзындығы</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302</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16</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7</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Жерге қатысты көз биіктігі</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1458</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55</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8</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Иық нүктесінің биіктігі</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1281</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52</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9</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Төмен қарай қол ұзындығы</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697</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31</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10</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Белден жерге дейінгі аралық</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976</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43</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11</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Алдыға жіберілген қол ұзындығы</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686</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31</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12</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lang w:val="kk-KZ"/>
              </w:rPr>
              <w:t>Ең үлкен</w:t>
            </w:r>
            <w:r w:rsidRPr="00372D56">
              <w:rPr>
                <w:color w:val="000000"/>
              </w:rPr>
              <w:t xml:space="preserve"> </w:t>
            </w:r>
            <w:r w:rsidRPr="00372D56">
              <w:rPr>
                <w:color w:val="000000"/>
                <w:lang w:val="kk-KZ"/>
              </w:rPr>
              <w:t>қыр</w:t>
            </w:r>
            <w:r w:rsidRPr="00372D56">
              <w:rPr>
                <w:color w:val="000000"/>
              </w:rPr>
              <w:t xml:space="preserve"> </w:t>
            </w:r>
            <w:r w:rsidRPr="00372D56">
              <w:rPr>
                <w:color w:val="000000"/>
                <w:lang w:val="kk-KZ"/>
              </w:rPr>
              <w:t>мөлшері</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300</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13</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Отырған кездегі бойы</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1211</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45</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14</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Отырған кездегі көзден жерге дейінгі аралық</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1100</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42</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15</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Ең үлкен фронтальді ені</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452</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44</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16</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Жамбастың ең үлкен ені</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388</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31</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17</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Отырған кездегі биіктік</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370</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22</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18</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Отырған кездегі жауырын биіктігі</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426</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23</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19</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Отырған кездегі иық биіктігі</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560</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27</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20</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Отырған кездегі шынтақ биіктігі</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235</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25</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21</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Тізе биіктігі</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467</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24</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22</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Иыққа дейінгі және қол ұзындығы</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427</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18</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23</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rPr>
              <w:t> </w:t>
            </w:r>
            <w:r w:rsidRPr="00372D56">
              <w:rPr>
                <w:color w:val="000000"/>
                <w:lang w:val="kk-KZ"/>
              </w:rPr>
              <w:t>Тізе астындағы жамбас ұзындығы</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472</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22</w:t>
            </w:r>
          </w:p>
        </w:tc>
      </w:tr>
      <w:tr w:rsidR="00345B6D" w:rsidRPr="00372D56" w:rsidTr="0004640C">
        <w:trPr>
          <w:tblCellSpacing w:w="0" w:type="dxa"/>
          <w:jc w:val="center"/>
        </w:trPr>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24</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lang w:val="kk-KZ"/>
              </w:rPr>
            </w:pPr>
            <w:r w:rsidRPr="00372D56">
              <w:rPr>
                <w:color w:val="000000"/>
                <w:lang w:val="kk-KZ"/>
              </w:rPr>
              <w:t>Отырған кездегі аяқ ұзындығы</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983</w:t>
            </w:r>
          </w:p>
        </w:tc>
        <w:tc>
          <w:tcPr>
            <w:tcW w:w="0" w:type="auto"/>
            <w:tcBorders>
              <w:top w:val="outset" w:sz="6" w:space="0" w:color="3D84B8"/>
              <w:left w:val="outset" w:sz="6" w:space="0" w:color="3D84B8"/>
              <w:bottom w:val="outset" w:sz="6" w:space="0" w:color="3D84B8"/>
              <w:right w:val="outset" w:sz="6" w:space="0" w:color="3D84B8"/>
            </w:tcBorders>
            <w:vAlign w:val="center"/>
          </w:tcPr>
          <w:p w:rsidR="00345B6D" w:rsidRPr="00372D56" w:rsidRDefault="00345B6D" w:rsidP="0004640C">
            <w:pPr>
              <w:pStyle w:val="a5"/>
              <w:jc w:val="both"/>
              <w:rPr>
                <w:color w:val="000000"/>
              </w:rPr>
            </w:pPr>
            <w:r w:rsidRPr="00372D56">
              <w:rPr>
                <w:color w:val="000000"/>
              </w:rPr>
              <w:t> 47</w:t>
            </w:r>
          </w:p>
        </w:tc>
      </w:tr>
    </w:tbl>
    <w:p w:rsidR="00345B6D" w:rsidRPr="00372D56" w:rsidRDefault="00345B6D" w:rsidP="00345B6D">
      <w:pPr>
        <w:jc w:val="both"/>
        <w:rPr>
          <w:color w:val="FF0000"/>
          <w:lang w:val="kk-KZ"/>
        </w:rPr>
      </w:pPr>
    </w:p>
    <w:p w:rsidR="00345B6D" w:rsidRPr="00372D56" w:rsidRDefault="00345B6D" w:rsidP="00345B6D">
      <w:pPr>
        <w:ind w:firstLine="709"/>
        <w:jc w:val="both"/>
        <w:rPr>
          <w:lang w:val="kk-KZ"/>
        </w:rPr>
      </w:pPr>
      <w:r w:rsidRPr="00372D56">
        <w:rPr>
          <w:lang w:val="kk-KZ"/>
        </w:rPr>
        <w:t xml:space="preserve">Америка халқы бізден бәрнеше есе үлкен: ер адамдар 4,16%,ал әйел адамдар 4,33%. Бүкіл әлемдік денсаулықты қорғау ұйымының айтуы бойынша адамның экономикалық жағдайына оның бой мөлшері әсер етеді. Ұлыбританияда директорлардың орташа бойлары </w:t>
      </w:r>
      <w:smartTag w:uri="urn:schemas-microsoft-com:office:smarttags" w:element="metricconverter">
        <w:smartTagPr>
          <w:attr w:name="ProductID" w:val="-1800 мм"/>
        </w:smartTagPr>
        <w:r w:rsidRPr="00372D56">
          <w:rPr>
            <w:lang w:val="kk-KZ"/>
          </w:rPr>
          <w:t>-1800 мм</w:t>
        </w:r>
      </w:smartTag>
      <w:r w:rsidRPr="00372D56">
        <w:rPr>
          <w:lang w:val="kk-KZ"/>
        </w:rPr>
        <w:t xml:space="preserve"> тең, ал жұмысшылар бой  мөлшері </w:t>
      </w:r>
      <w:smartTag w:uri="urn:schemas-microsoft-com:office:smarttags" w:element="metricconverter">
        <w:smartTagPr>
          <w:attr w:name="ProductID" w:val="-1700 мм"/>
        </w:smartTagPr>
        <w:r w:rsidRPr="00372D56">
          <w:rPr>
            <w:lang w:val="kk-KZ"/>
          </w:rPr>
          <w:t>-1700 мм</w:t>
        </w:r>
      </w:smartTag>
      <w:r w:rsidRPr="00372D56">
        <w:rPr>
          <w:lang w:val="kk-KZ"/>
        </w:rPr>
        <w:t>.</w:t>
      </w:r>
    </w:p>
    <w:p w:rsidR="00345B6D" w:rsidRPr="00372D56" w:rsidRDefault="00345B6D" w:rsidP="00345B6D">
      <w:pPr>
        <w:jc w:val="both"/>
        <w:rPr>
          <w:lang w:val="kk-KZ"/>
        </w:rPr>
      </w:pPr>
      <w:r w:rsidRPr="00372D56">
        <w:rPr>
          <w:lang w:val="kk-KZ"/>
        </w:rPr>
        <w:t>Соматикалық түр</w:t>
      </w:r>
    </w:p>
    <w:p w:rsidR="00345B6D" w:rsidRPr="00372D56" w:rsidRDefault="00345B6D" w:rsidP="00345B6D">
      <w:pPr>
        <w:jc w:val="both"/>
        <w:rPr>
          <w:lang w:val="kk-KZ"/>
        </w:rPr>
      </w:pPr>
      <w:r w:rsidRPr="00372D56">
        <w:rPr>
          <w:lang w:val="kk-KZ"/>
        </w:rPr>
        <w:t xml:space="preserve">Әр түрлілігіне қарамай , дене бітімін ойша  үш түрге бөлуге болады, мұны соматикалық түр дейміз. Соматикалық түр антрополитримнен </w:t>
      </w:r>
      <w:r w:rsidRPr="00372D56">
        <w:rPr>
          <w:lang w:val="kk-KZ"/>
        </w:rPr>
        <w:lastRenderedPageBreak/>
        <w:t>айырмашылығы оның тек адам денесінің мөлшерін ғана қарастырмайды,  сонымен қатар олардың байланысуын қарастырады.</w:t>
      </w:r>
    </w:p>
    <w:p w:rsidR="00345B6D" w:rsidRPr="00372D56" w:rsidRDefault="00345B6D" w:rsidP="00345B6D">
      <w:pPr>
        <w:jc w:val="both"/>
        <w:rPr>
          <w:lang w:val="kk-KZ"/>
        </w:rPr>
      </w:pPr>
      <w:r w:rsidRPr="00372D56">
        <w:rPr>
          <w:lang w:val="kk-KZ"/>
        </w:rPr>
        <w:t>Аталып кеткен адам денесінің үш соматикалық түрі келесілер:</w:t>
      </w:r>
    </w:p>
    <w:p w:rsidR="00345B6D" w:rsidRPr="00372D56" w:rsidRDefault="00345B6D" w:rsidP="00345B6D">
      <w:pPr>
        <w:jc w:val="both"/>
        <w:rPr>
          <w:lang w:val="kk-KZ"/>
        </w:rPr>
      </w:pPr>
      <w:r w:rsidRPr="00372D56">
        <w:rPr>
          <w:lang w:val="kk-KZ"/>
        </w:rPr>
        <w:t xml:space="preserve">Эктоморфты. Оған тән белгілер: бастың кішілігі, ұзартылған дене бітімі, тар бет әлбеті. Орташа бойы </w:t>
      </w:r>
      <w:smartTag w:uri="urn:schemas-microsoft-com:office:smarttags" w:element="metricconverter">
        <w:smartTagPr>
          <w:attr w:name="ProductID" w:val="-1770 мм"/>
        </w:smartTagPr>
        <w:r w:rsidRPr="00372D56">
          <w:rPr>
            <w:lang w:val="kk-KZ"/>
          </w:rPr>
          <w:t>-1770 мм</w:t>
        </w:r>
      </w:smartTag>
      <w:r w:rsidRPr="00372D56">
        <w:rPr>
          <w:lang w:val="kk-KZ"/>
        </w:rPr>
        <w:t xml:space="preserve">, орташа слмағы </w:t>
      </w:r>
      <w:smartTag w:uri="urn:schemas-microsoft-com:office:smarttags" w:element="metricconverter">
        <w:smartTagPr>
          <w:attr w:name="ProductID" w:val="64 кг"/>
        </w:smartTagPr>
        <w:r w:rsidRPr="00372D56">
          <w:rPr>
            <w:lang w:val="kk-KZ"/>
          </w:rPr>
          <w:t>64 кг</w:t>
        </w:r>
      </w:smartTag>
      <w:r w:rsidRPr="00372D56">
        <w:rPr>
          <w:lang w:val="kk-KZ"/>
        </w:rPr>
        <w:t>.</w:t>
      </w:r>
    </w:p>
    <w:p w:rsidR="00345B6D" w:rsidRPr="00372D56" w:rsidRDefault="00345B6D" w:rsidP="00345B6D">
      <w:pPr>
        <w:jc w:val="both"/>
        <w:rPr>
          <w:lang w:val="kk-KZ"/>
        </w:rPr>
      </w:pPr>
      <w:r w:rsidRPr="00372D56">
        <w:rPr>
          <w:lang w:val="kk-KZ"/>
        </w:rPr>
        <w:t>Мезосорфты. Бастың куб тәрізді болуымен сипатталады, дене бітімінің тығыздығы, жүруінің баяулығымен. Орташа бойы-</w:t>
      </w:r>
      <w:smartTag w:uri="urn:schemas-microsoft-com:office:smarttags" w:element="metricconverter">
        <w:smartTagPr>
          <w:attr w:name="ProductID" w:val="1740 мм"/>
        </w:smartTagPr>
        <w:r w:rsidRPr="00372D56">
          <w:rPr>
            <w:lang w:val="kk-KZ"/>
          </w:rPr>
          <w:t>1740 мм</w:t>
        </w:r>
      </w:smartTag>
      <w:r w:rsidRPr="00372D56">
        <w:rPr>
          <w:lang w:val="kk-KZ"/>
        </w:rPr>
        <w:t xml:space="preserve">, орташа салмағы </w:t>
      </w:r>
      <w:smartTag w:uri="urn:schemas-microsoft-com:office:smarttags" w:element="metricconverter">
        <w:smartTagPr>
          <w:attr w:name="ProductID" w:val="75 кг"/>
        </w:smartTagPr>
        <w:r w:rsidRPr="00372D56">
          <w:rPr>
            <w:lang w:val="kk-KZ"/>
          </w:rPr>
          <w:t>75 кг</w:t>
        </w:r>
      </w:smartTag>
      <w:r w:rsidRPr="00372D56">
        <w:rPr>
          <w:lang w:val="kk-KZ"/>
        </w:rPr>
        <w:t>.</w:t>
      </w:r>
    </w:p>
    <w:p w:rsidR="00345B6D" w:rsidRPr="00372D56" w:rsidRDefault="00345B6D" w:rsidP="00345B6D">
      <w:pPr>
        <w:jc w:val="both"/>
        <w:rPr>
          <w:lang w:val="kk-KZ"/>
        </w:rPr>
      </w:pPr>
      <w:r w:rsidRPr="00372D56">
        <w:rPr>
          <w:lang w:val="kk-KZ"/>
        </w:rPr>
        <w:t>Эндоморфты түр жұмсақ дөңгеленген формамен ерекшеленеді, домалақ бас, физикалық күшінің аздығымен, дене бітімі тығыз емес, орташа бойы-</w:t>
      </w:r>
      <w:smartTag w:uri="urn:schemas-microsoft-com:office:smarttags" w:element="metricconverter">
        <w:smartTagPr>
          <w:attr w:name="ProductID" w:val="1660 мм"/>
        </w:smartTagPr>
        <w:r w:rsidRPr="00372D56">
          <w:rPr>
            <w:lang w:val="kk-KZ"/>
          </w:rPr>
          <w:t>1660 мм</w:t>
        </w:r>
      </w:smartTag>
      <w:r w:rsidRPr="00372D56">
        <w:rPr>
          <w:lang w:val="kk-KZ"/>
        </w:rPr>
        <w:t>.</w:t>
      </w:r>
    </w:p>
    <w:p w:rsidR="00345B6D" w:rsidRPr="00372D56" w:rsidRDefault="00345B6D" w:rsidP="00345B6D">
      <w:pPr>
        <w:jc w:val="both"/>
        <w:rPr>
          <w:lang w:val="kk-KZ"/>
        </w:rPr>
      </w:pPr>
      <w:r w:rsidRPr="00372D56">
        <w:rPr>
          <w:lang w:val="kk-KZ"/>
        </w:rPr>
        <w:t>Экономика  тұрғысынан қарастырсақ көп жағдайда адам дене бітіміне байланысты жасалған құрал жабдықтар шығындарды ақтамайды.Көбінесе  барлық жабдықтарды белгіленген интервал арасында жасаған дұрыс. А±3- 99,7% адам, А ±2-95 %, А ±1,65-90 %, А ±1,15-75 % мына интервал арасында болады. Осы берілген көрсеткіштер арқасында бұл қондырғы қанша адамға қанағат етерлігін көрсетеді, бірақ та жұмысшылардың кей бөлігі үшін мүлдем ыңғайсыз.</w:t>
      </w:r>
    </w:p>
    <w:p w:rsidR="00F43024" w:rsidRPr="00345B6D" w:rsidRDefault="00F43024">
      <w:pPr>
        <w:rPr>
          <w:lang w:val="kk-KZ"/>
        </w:rPr>
      </w:pPr>
      <w:bookmarkStart w:id="0" w:name="_GoBack"/>
      <w:bookmarkEnd w:id="0"/>
    </w:p>
    <w:sectPr w:rsidR="00F43024" w:rsidRPr="00345B6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1EFC"/>
    <w:rsid w:val="00345B6D"/>
    <w:rsid w:val="006D1EFC"/>
    <w:rsid w:val="00F430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5B6D"/>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345B6D"/>
    <w:pPr>
      <w:spacing w:after="120"/>
      <w:ind w:left="283"/>
    </w:pPr>
  </w:style>
  <w:style w:type="character" w:customStyle="1" w:styleId="a4">
    <w:name w:val="Основной текст с отступом Знак"/>
    <w:basedOn w:val="a0"/>
    <w:link w:val="a3"/>
    <w:rsid w:val="00345B6D"/>
    <w:rPr>
      <w:rFonts w:ascii="Times New Roman" w:eastAsia="Times New Roman" w:hAnsi="Times New Roman" w:cs="Times New Roman"/>
      <w:sz w:val="28"/>
      <w:szCs w:val="20"/>
      <w:lang w:eastAsia="ru-RU"/>
    </w:rPr>
  </w:style>
  <w:style w:type="paragraph" w:styleId="a5">
    <w:name w:val="Normal (Web)"/>
    <w:basedOn w:val="a"/>
    <w:rsid w:val="00345B6D"/>
    <w:pPr>
      <w:spacing w:before="100" w:beforeAutospacing="1" w:after="100" w:afterAutospacing="1"/>
    </w:pPr>
    <w:rPr>
      <w:sz w:val="24"/>
      <w:szCs w:val="24"/>
    </w:rPr>
  </w:style>
  <w:style w:type="paragraph" w:styleId="a6">
    <w:name w:val="Balloon Text"/>
    <w:basedOn w:val="a"/>
    <w:link w:val="a7"/>
    <w:uiPriority w:val="99"/>
    <w:semiHidden/>
    <w:unhideWhenUsed/>
    <w:rsid w:val="00345B6D"/>
    <w:rPr>
      <w:rFonts w:ascii="Tahoma" w:hAnsi="Tahoma" w:cs="Tahoma"/>
      <w:sz w:val="16"/>
      <w:szCs w:val="16"/>
    </w:rPr>
  </w:style>
  <w:style w:type="character" w:customStyle="1" w:styleId="a7">
    <w:name w:val="Текст выноски Знак"/>
    <w:basedOn w:val="a0"/>
    <w:link w:val="a6"/>
    <w:uiPriority w:val="99"/>
    <w:semiHidden/>
    <w:rsid w:val="00345B6D"/>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5B6D"/>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345B6D"/>
    <w:pPr>
      <w:spacing w:after="120"/>
      <w:ind w:left="283"/>
    </w:pPr>
  </w:style>
  <w:style w:type="character" w:customStyle="1" w:styleId="a4">
    <w:name w:val="Основной текст с отступом Знак"/>
    <w:basedOn w:val="a0"/>
    <w:link w:val="a3"/>
    <w:rsid w:val="00345B6D"/>
    <w:rPr>
      <w:rFonts w:ascii="Times New Roman" w:eastAsia="Times New Roman" w:hAnsi="Times New Roman" w:cs="Times New Roman"/>
      <w:sz w:val="28"/>
      <w:szCs w:val="20"/>
      <w:lang w:eastAsia="ru-RU"/>
    </w:rPr>
  </w:style>
  <w:style w:type="paragraph" w:styleId="a5">
    <w:name w:val="Normal (Web)"/>
    <w:basedOn w:val="a"/>
    <w:rsid w:val="00345B6D"/>
    <w:pPr>
      <w:spacing w:before="100" w:beforeAutospacing="1" w:after="100" w:afterAutospacing="1"/>
    </w:pPr>
    <w:rPr>
      <w:sz w:val="24"/>
      <w:szCs w:val="24"/>
    </w:rPr>
  </w:style>
  <w:style w:type="paragraph" w:styleId="a6">
    <w:name w:val="Balloon Text"/>
    <w:basedOn w:val="a"/>
    <w:link w:val="a7"/>
    <w:uiPriority w:val="99"/>
    <w:semiHidden/>
    <w:unhideWhenUsed/>
    <w:rsid w:val="00345B6D"/>
    <w:rPr>
      <w:rFonts w:ascii="Tahoma" w:hAnsi="Tahoma" w:cs="Tahoma"/>
      <w:sz w:val="16"/>
      <w:szCs w:val="16"/>
    </w:rPr>
  </w:style>
  <w:style w:type="character" w:customStyle="1" w:styleId="a7">
    <w:name w:val="Текст выноски Знак"/>
    <w:basedOn w:val="a0"/>
    <w:link w:val="a6"/>
    <w:uiPriority w:val="99"/>
    <w:semiHidden/>
    <w:rsid w:val="00345B6D"/>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758</Words>
  <Characters>4321</Characters>
  <Application>Microsoft Office Word</Application>
  <DocSecurity>0</DocSecurity>
  <Lines>36</Lines>
  <Paragraphs>10</Paragraphs>
  <ScaleCrop>false</ScaleCrop>
  <Company>SPecialiST RePack</Company>
  <LinksUpToDate>false</LinksUpToDate>
  <CharactersWithSpaces>5069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2</cp:revision>
  <dcterms:created xsi:type="dcterms:W3CDTF">2020-08-24T06:40:00Z</dcterms:created>
  <dcterms:modified xsi:type="dcterms:W3CDTF">2020-08-24T06:46:00Z</dcterms:modified>
</cp:coreProperties>
</file>